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69A" w:rsidRPr="006B674C" w:rsidRDefault="00C0369A" w:rsidP="007D0CDD">
      <w:pPr>
        <w:spacing w:line="220" w:lineRule="atLeast"/>
        <w:jc w:val="center"/>
        <w:rPr>
          <w:rFonts w:ascii="仿宋" w:eastAsia="仿宋" w:hAnsi="仿宋"/>
          <w:sz w:val="30"/>
          <w:szCs w:val="30"/>
        </w:rPr>
      </w:pPr>
      <w:r w:rsidRPr="006B674C">
        <w:rPr>
          <w:rFonts w:ascii="仿宋" w:eastAsia="仿宋" w:hAnsi="仿宋"/>
          <w:sz w:val="30"/>
          <w:szCs w:val="30"/>
        </w:rPr>
        <w:t>“四进四信”心得体会</w:t>
      </w:r>
    </w:p>
    <w:p w:rsidR="007D0CDD" w:rsidRPr="00486A6C" w:rsidRDefault="00DD273D" w:rsidP="00486A6C">
      <w:pPr>
        <w:spacing w:line="220" w:lineRule="atLeast"/>
        <w:ind w:firstLineChars="200" w:firstLine="480"/>
        <w:rPr>
          <w:rFonts w:ascii="仿宋" w:eastAsia="仿宋" w:hAnsi="仿宋"/>
          <w:sz w:val="24"/>
          <w:szCs w:val="24"/>
        </w:rPr>
      </w:pPr>
      <w:r>
        <w:rPr>
          <w:rFonts w:ascii="仿宋" w:eastAsia="仿宋" w:hAnsi="仿宋" w:hint="eastAsia"/>
          <w:sz w:val="24"/>
          <w:szCs w:val="24"/>
        </w:rPr>
        <w:t>第十二届全国人大三次会议</w:t>
      </w:r>
      <w:r w:rsidR="007D0CDD" w:rsidRPr="00486A6C">
        <w:rPr>
          <w:rFonts w:ascii="仿宋" w:eastAsia="仿宋" w:hAnsi="仿宋" w:hint="eastAsia"/>
          <w:sz w:val="24"/>
          <w:szCs w:val="24"/>
        </w:rPr>
        <w:t>和全国政协十二届三次会议分别于</w:t>
      </w:r>
      <w:r w:rsidR="006B674C" w:rsidRPr="00486A6C">
        <w:rPr>
          <w:rFonts w:ascii="仿宋" w:eastAsia="仿宋" w:hAnsi="仿宋" w:hint="eastAsia"/>
          <w:sz w:val="24"/>
          <w:szCs w:val="24"/>
        </w:rPr>
        <w:t>2015年3月5</w:t>
      </w:r>
      <w:r>
        <w:rPr>
          <w:rFonts w:ascii="仿宋" w:eastAsia="仿宋" w:hAnsi="仿宋" w:hint="eastAsia"/>
          <w:sz w:val="24"/>
          <w:szCs w:val="24"/>
        </w:rPr>
        <w:t>日</w:t>
      </w:r>
      <w:r w:rsidR="006B674C" w:rsidRPr="00486A6C">
        <w:rPr>
          <w:rFonts w:ascii="仿宋" w:eastAsia="仿宋" w:hAnsi="仿宋" w:hint="eastAsia"/>
          <w:sz w:val="24"/>
          <w:szCs w:val="24"/>
        </w:rPr>
        <w:t>和3月3日在北京开幕。“两会”是中国社会政治生活中的重大事件，是社会各界传达心声、建言献策的平台，也是决定经济社会发展大计的重大事件。在此期间，举</w:t>
      </w:r>
      <w:r>
        <w:rPr>
          <w:rFonts w:ascii="仿宋" w:eastAsia="仿宋" w:hAnsi="仿宋" w:hint="eastAsia"/>
          <w:sz w:val="24"/>
          <w:szCs w:val="24"/>
        </w:rPr>
        <w:t>国上下高度关注，各大媒体都开出专栏，全方位、多角度解读</w:t>
      </w:r>
      <w:r w:rsidR="006B674C" w:rsidRPr="00486A6C">
        <w:rPr>
          <w:rFonts w:ascii="仿宋" w:eastAsia="仿宋" w:hAnsi="仿宋" w:hint="eastAsia"/>
          <w:sz w:val="24"/>
          <w:szCs w:val="24"/>
        </w:rPr>
        <w:t>“两会精神”如阳光般洒遍社会各个角落</w:t>
      </w:r>
      <w:r>
        <w:rPr>
          <w:rFonts w:ascii="仿宋" w:eastAsia="仿宋" w:hAnsi="仿宋" w:hint="eastAsia"/>
          <w:sz w:val="24"/>
          <w:szCs w:val="24"/>
        </w:rPr>
        <w:t>。</w:t>
      </w:r>
    </w:p>
    <w:p w:rsidR="001F2610" w:rsidRPr="00486A6C" w:rsidRDefault="005E2738" w:rsidP="00486A6C">
      <w:pPr>
        <w:spacing w:line="220" w:lineRule="atLeast"/>
        <w:ind w:firstLineChars="200" w:firstLine="480"/>
        <w:rPr>
          <w:rFonts w:ascii="仿宋" w:eastAsia="仿宋" w:hAnsi="仿宋"/>
          <w:sz w:val="24"/>
          <w:szCs w:val="24"/>
        </w:rPr>
      </w:pPr>
      <w:r w:rsidRPr="00486A6C">
        <w:rPr>
          <w:rFonts w:ascii="仿宋" w:eastAsia="仿宋" w:hAnsi="仿宋" w:hint="eastAsia"/>
          <w:sz w:val="24"/>
          <w:szCs w:val="24"/>
        </w:rPr>
        <w:t>为了把习总书记的讲话精神传播得更广、更远、更深，引领和帮助广大团学干部和同学们了解、掌握、理解、运用讲话精神，团中央学校部将开展高校共青团学习宣传贯彻习近平总书记系列重要讲话精神“四进四信”活动。</w:t>
      </w:r>
      <w:r w:rsidR="001F2610" w:rsidRPr="00486A6C">
        <w:rPr>
          <w:rFonts w:ascii="仿宋" w:eastAsia="仿宋" w:hAnsi="仿宋" w:hint="eastAsia"/>
          <w:sz w:val="24"/>
          <w:szCs w:val="24"/>
        </w:rPr>
        <w:t>重庆工商职业学院也积极响应党的号召，在学生会部门例会时学习了两会精神“四进四信”。对此，我也有着自己的见解和体会。</w:t>
      </w:r>
    </w:p>
    <w:p w:rsidR="00006AAD" w:rsidRPr="00486A6C" w:rsidRDefault="001F2610" w:rsidP="00486A6C">
      <w:pPr>
        <w:spacing w:line="220" w:lineRule="atLeast"/>
        <w:ind w:firstLineChars="200" w:firstLine="480"/>
        <w:rPr>
          <w:rFonts w:ascii="仿宋" w:eastAsia="仿宋" w:hAnsi="仿宋"/>
          <w:sz w:val="24"/>
          <w:szCs w:val="24"/>
        </w:rPr>
      </w:pPr>
      <w:r w:rsidRPr="00486A6C">
        <w:rPr>
          <w:rFonts w:ascii="仿宋" w:eastAsia="仿宋" w:hAnsi="仿宋" w:hint="eastAsia"/>
          <w:sz w:val="24"/>
          <w:szCs w:val="24"/>
        </w:rPr>
        <w:t>“四进四信”是去年两会提出的一个新概念，“四进”就是：进支部、进社团、进网络、进团课；“四信”就是：引导帮助广大青年学生和高校团学干部进一步牢固树立对党的科学理论的信仰；坚定走中国特色社会主义道路实现“中国梦”的信念；增强对党和政府的信任；增进对以习近平同志为总书记的党中央的信赖。这都是以前没有人提出的，所以对于每个人来说都是一个全新的名词，理解起来也有一定的困难。但是通过部门例会上的学习，我对“四进四信”也有了全新的理解，其中，我对“四进”中的</w:t>
      </w:r>
      <w:r w:rsidR="00006AAD" w:rsidRPr="00486A6C">
        <w:rPr>
          <w:rFonts w:ascii="仿宋" w:eastAsia="仿宋" w:hAnsi="仿宋" w:hint="eastAsia"/>
          <w:sz w:val="24"/>
          <w:szCs w:val="24"/>
        </w:rPr>
        <w:t>“进网络”记忆尤为深刻。</w:t>
      </w:r>
    </w:p>
    <w:p w:rsidR="00006AAD" w:rsidRPr="00486A6C" w:rsidRDefault="00006AAD" w:rsidP="00486A6C">
      <w:pPr>
        <w:spacing w:line="220" w:lineRule="atLeast"/>
        <w:ind w:firstLineChars="200" w:firstLine="480"/>
        <w:rPr>
          <w:rFonts w:ascii="仿宋" w:eastAsia="仿宋" w:hAnsi="仿宋"/>
          <w:sz w:val="24"/>
          <w:szCs w:val="24"/>
        </w:rPr>
      </w:pPr>
      <w:r w:rsidRPr="00486A6C">
        <w:rPr>
          <w:rFonts w:ascii="仿宋" w:eastAsia="仿宋" w:hAnsi="仿宋" w:hint="eastAsia"/>
          <w:sz w:val="24"/>
          <w:szCs w:val="24"/>
        </w:rPr>
        <w:t>现在是一个网络飞速发展的时代，网络在我们的日常生活中扮演的角色也越来越重要，网络的应用也是深入到我们生活中的一点一滴：网络购物；网络教学等全新事物的出现是以前想都不敢想的，就连中国最重要的春节晚会都加入了网络的元素，不得不说网络的力量是我们想象不到的。</w:t>
      </w:r>
    </w:p>
    <w:p w:rsidR="008B0700" w:rsidRPr="00486A6C" w:rsidRDefault="00006AAD" w:rsidP="00486A6C">
      <w:pPr>
        <w:spacing w:line="220" w:lineRule="atLeast"/>
        <w:ind w:firstLineChars="200" w:firstLine="480"/>
        <w:rPr>
          <w:rFonts w:ascii="仿宋" w:eastAsia="仿宋" w:hAnsi="仿宋"/>
          <w:sz w:val="24"/>
          <w:szCs w:val="24"/>
        </w:rPr>
      </w:pPr>
      <w:r w:rsidRPr="00486A6C">
        <w:rPr>
          <w:rFonts w:ascii="仿宋" w:eastAsia="仿宋" w:hAnsi="仿宋" w:hint="eastAsia"/>
          <w:sz w:val="24"/>
          <w:szCs w:val="24"/>
        </w:rPr>
        <w:t>党为了保持时代的先进性，也引入了网络元素，也就是“四进”中的“进网络”。网络办公有着以前人工所不能代替的功能：信息量更大；信息分类更加明确这些特点让网络也开始影响着政治。同时，网络的便捷性，可操作性也</w:t>
      </w:r>
      <w:r w:rsidR="008B0700" w:rsidRPr="00486A6C">
        <w:rPr>
          <w:rFonts w:ascii="仿宋" w:eastAsia="仿宋" w:hAnsi="仿宋" w:hint="eastAsia"/>
          <w:sz w:val="24"/>
          <w:szCs w:val="24"/>
        </w:rPr>
        <w:t>深受年轻一代的喜爱，所以让政治进入网络，的确是一个很明确的选择。</w:t>
      </w:r>
    </w:p>
    <w:p w:rsidR="008B0700" w:rsidRPr="00486A6C" w:rsidRDefault="008B0700" w:rsidP="00486A6C">
      <w:pPr>
        <w:spacing w:line="220" w:lineRule="atLeast"/>
        <w:ind w:firstLineChars="200" w:firstLine="480"/>
        <w:rPr>
          <w:rFonts w:ascii="仿宋" w:eastAsia="仿宋" w:hAnsi="仿宋"/>
          <w:sz w:val="24"/>
          <w:szCs w:val="24"/>
        </w:rPr>
      </w:pPr>
      <w:r w:rsidRPr="00486A6C">
        <w:rPr>
          <w:rFonts w:ascii="仿宋" w:eastAsia="仿宋" w:hAnsi="仿宋" w:hint="eastAsia"/>
          <w:sz w:val="24"/>
          <w:szCs w:val="24"/>
        </w:rPr>
        <w:t>学校校团委也开通了网络微博，向同学们宣传各个节日的意义；各种晚会、活动的宣传也大力依靠网络的力量，比起以前的纸质宣传，网络宣传更加的绿色和环保，即符合了当代的节能</w:t>
      </w:r>
      <w:r w:rsidR="00DD273D">
        <w:rPr>
          <w:rFonts w:ascii="仿宋" w:eastAsia="仿宋" w:hAnsi="仿宋" w:hint="eastAsia"/>
          <w:sz w:val="24"/>
          <w:szCs w:val="24"/>
        </w:rPr>
        <w:t>时代主题，又方便了同学们更便捷、更容易的得知学校上级下发的信息，</w:t>
      </w:r>
      <w:r w:rsidR="005E2738" w:rsidRPr="00486A6C">
        <w:rPr>
          <w:rFonts w:ascii="仿宋" w:eastAsia="仿宋" w:hAnsi="仿宋" w:hint="eastAsia"/>
          <w:sz w:val="24"/>
          <w:szCs w:val="24"/>
        </w:rPr>
        <w:t>可以说是一举两得。</w:t>
      </w:r>
    </w:p>
    <w:p w:rsidR="00486A6C" w:rsidRPr="00486A6C" w:rsidRDefault="00486A6C" w:rsidP="00486A6C">
      <w:pPr>
        <w:ind w:firstLineChars="200" w:firstLine="480"/>
        <w:rPr>
          <w:rFonts w:ascii="仿宋" w:eastAsia="仿宋" w:hAnsi="仿宋"/>
          <w:sz w:val="24"/>
          <w:szCs w:val="24"/>
        </w:rPr>
      </w:pPr>
      <w:r w:rsidRPr="00486A6C">
        <w:rPr>
          <w:rFonts w:ascii="仿宋" w:eastAsia="仿宋" w:hAnsi="仿宋" w:hint="eastAsia"/>
          <w:sz w:val="24"/>
          <w:szCs w:val="24"/>
        </w:rPr>
        <w:t>两会中提出的“进网络”，也有着同样的特点，党的决定和政策可以在第一时间传达下去，方便更好的实施，网络的生动性和时效性得到最大限度的利用，也体现了中国的社会特色主义道路正在坚定不移的实施。中国也在向着更好更强的方向发展，相信网络在政治生活中的作用会越来越大。</w:t>
      </w:r>
    </w:p>
    <w:p w:rsidR="007D0CDD" w:rsidRPr="00486A6C" w:rsidRDefault="007D0CDD" w:rsidP="00486A6C">
      <w:pPr>
        <w:spacing w:line="220" w:lineRule="atLeast"/>
        <w:ind w:firstLineChars="200" w:firstLine="480"/>
        <w:rPr>
          <w:rFonts w:ascii="仿宋" w:eastAsia="仿宋" w:hAnsi="仿宋"/>
          <w:sz w:val="24"/>
          <w:szCs w:val="24"/>
        </w:rPr>
      </w:pPr>
    </w:p>
    <w:p w:rsidR="005E2738" w:rsidRPr="00486A6C" w:rsidRDefault="005E2738" w:rsidP="00486A6C">
      <w:pPr>
        <w:spacing w:line="220" w:lineRule="atLeast"/>
        <w:ind w:firstLineChars="200" w:firstLine="480"/>
        <w:rPr>
          <w:rFonts w:ascii="仿宋" w:eastAsia="仿宋" w:hAnsi="仿宋"/>
          <w:sz w:val="24"/>
          <w:szCs w:val="24"/>
        </w:rPr>
      </w:pPr>
    </w:p>
    <w:sectPr w:rsidR="005E2738" w:rsidRPr="00486A6C"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06AAD"/>
    <w:rsid w:val="001F2610"/>
    <w:rsid w:val="00323B43"/>
    <w:rsid w:val="00331E7B"/>
    <w:rsid w:val="003D37D8"/>
    <w:rsid w:val="00426133"/>
    <w:rsid w:val="004358AB"/>
    <w:rsid w:val="00486A6C"/>
    <w:rsid w:val="005E2738"/>
    <w:rsid w:val="006B674C"/>
    <w:rsid w:val="007D0CDD"/>
    <w:rsid w:val="00823DC9"/>
    <w:rsid w:val="008B0700"/>
    <w:rsid w:val="008B7726"/>
    <w:rsid w:val="00C0369A"/>
    <w:rsid w:val="00D31D50"/>
    <w:rsid w:val="00DD27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0227D-2EBE-423D-84C0-4CF5DC7E5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160</Words>
  <Characters>915</Characters>
  <Application>Microsoft Office Word</Application>
  <DocSecurity>0</DocSecurity>
  <Lines>7</Lines>
  <Paragraphs>2</Paragraphs>
  <ScaleCrop>false</ScaleCrop>
  <Company/>
  <LinksUpToDate>false</LinksUpToDate>
  <CharactersWithSpaces>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2008-09-11T17:20:00Z</dcterms:created>
  <dcterms:modified xsi:type="dcterms:W3CDTF">2015-03-15T07:51:00Z</dcterms:modified>
</cp:coreProperties>
</file>